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E6AB" w14:textId="61579C84" w:rsidR="003A3447" w:rsidRDefault="003A3447" w:rsidP="003A3447">
      <w:pPr>
        <w:rPr>
          <w:rFonts w:ascii="Arial" w:hAnsi="Arial" w:cs="Arial"/>
          <w:b/>
          <w:bCs/>
          <w:sz w:val="24"/>
          <w:szCs w:val="24"/>
        </w:rPr>
      </w:pPr>
      <w:bookmarkStart w:id="0" w:name="_Hlk119320649"/>
      <w:r>
        <w:rPr>
          <w:noProof/>
        </w:rPr>
        <w:drawing>
          <wp:anchor distT="0" distB="0" distL="114300" distR="114300" simplePos="0" relativeHeight="251658240" behindDoc="0" locked="0" layoutInCell="1" allowOverlap="1" wp14:anchorId="6738A4A5" wp14:editId="06102EC3">
            <wp:simplePos x="0" y="0"/>
            <wp:positionH relativeFrom="margin">
              <wp:posOffset>4705350</wp:posOffset>
            </wp:positionH>
            <wp:positionV relativeFrom="paragraph">
              <wp:posOffset>295275</wp:posOffset>
            </wp:positionV>
            <wp:extent cx="1838325" cy="17119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B4368" w14:textId="5029D55E" w:rsidR="00CF2DE2" w:rsidRPr="00C1004F" w:rsidRDefault="00D94772" w:rsidP="00C1004F">
      <w:pPr>
        <w:jc w:val="center"/>
        <w:rPr>
          <w:rFonts w:ascii="Arial" w:hAnsi="Arial" w:cs="Arial"/>
          <w:b/>
          <w:bCs/>
          <w:sz w:val="32"/>
          <w:szCs w:val="32"/>
        </w:rPr>
      </w:pPr>
      <w:bookmarkStart w:id="1" w:name="_Hlk151981432"/>
      <w:r w:rsidRPr="00CF2DE2">
        <w:rPr>
          <w:rFonts w:ascii="Arial" w:hAnsi="Arial" w:cs="Arial"/>
          <w:b/>
          <w:bCs/>
          <w:sz w:val="32"/>
          <w:szCs w:val="32"/>
        </w:rPr>
        <w:t>Parish Council Newsletter</w:t>
      </w:r>
      <w:r w:rsidR="0077687E" w:rsidRPr="00CF2DE2">
        <w:rPr>
          <w:rFonts w:ascii="Arial" w:hAnsi="Arial" w:cs="Arial"/>
          <w:b/>
          <w:bCs/>
          <w:sz w:val="32"/>
          <w:szCs w:val="32"/>
        </w:rPr>
        <w:t xml:space="preserve"> </w:t>
      </w:r>
      <w:r w:rsidR="00BC78D0" w:rsidRPr="00CF2DE2">
        <w:rPr>
          <w:rFonts w:ascii="Arial" w:hAnsi="Arial" w:cs="Arial"/>
          <w:b/>
          <w:bCs/>
          <w:sz w:val="32"/>
          <w:szCs w:val="32"/>
        </w:rPr>
        <w:t>-</w:t>
      </w:r>
      <w:r w:rsidR="00D92002" w:rsidRPr="00CF2DE2">
        <w:rPr>
          <w:rFonts w:ascii="Arial" w:hAnsi="Arial" w:cs="Arial"/>
          <w:b/>
          <w:bCs/>
          <w:sz w:val="32"/>
          <w:szCs w:val="32"/>
        </w:rPr>
        <w:t xml:space="preserve"> </w:t>
      </w:r>
      <w:r w:rsidR="00DF7154">
        <w:rPr>
          <w:rFonts w:ascii="Arial" w:hAnsi="Arial" w:cs="Arial"/>
          <w:b/>
          <w:bCs/>
          <w:sz w:val="32"/>
          <w:szCs w:val="32"/>
        </w:rPr>
        <w:t>Dec</w:t>
      </w:r>
      <w:r w:rsidR="00D92002" w:rsidRPr="00CF2DE2">
        <w:rPr>
          <w:rFonts w:ascii="Arial" w:hAnsi="Arial" w:cs="Arial"/>
          <w:b/>
          <w:bCs/>
          <w:sz w:val="32"/>
          <w:szCs w:val="32"/>
        </w:rPr>
        <w:t>emb</w:t>
      </w:r>
      <w:r w:rsidR="00BC78D0" w:rsidRPr="00CF2DE2">
        <w:rPr>
          <w:rFonts w:ascii="Arial" w:hAnsi="Arial" w:cs="Arial"/>
          <w:b/>
          <w:bCs/>
          <w:sz w:val="32"/>
          <w:szCs w:val="32"/>
        </w:rPr>
        <w:t>er</w:t>
      </w:r>
      <w:r w:rsidRPr="00CF2DE2">
        <w:rPr>
          <w:rFonts w:ascii="Arial" w:hAnsi="Arial" w:cs="Arial"/>
          <w:b/>
          <w:bCs/>
          <w:sz w:val="32"/>
          <w:szCs w:val="32"/>
        </w:rPr>
        <w:t xml:space="preserve"> 202</w:t>
      </w:r>
      <w:r w:rsidR="00DF7154">
        <w:rPr>
          <w:rFonts w:ascii="Arial" w:hAnsi="Arial" w:cs="Arial"/>
          <w:b/>
          <w:bCs/>
          <w:sz w:val="32"/>
          <w:szCs w:val="32"/>
        </w:rPr>
        <w:t>4</w:t>
      </w:r>
    </w:p>
    <w:p w14:paraId="28393F9B" w14:textId="240A701A" w:rsidR="00D92002" w:rsidRPr="00C1004F" w:rsidRDefault="00CF2DE2" w:rsidP="00C1004F">
      <w:pPr>
        <w:rPr>
          <w:rFonts w:ascii="Arial" w:hAnsi="Arial" w:cs="Arial"/>
          <w:b/>
          <w:bCs/>
          <w:sz w:val="28"/>
          <w:szCs w:val="28"/>
          <w:u w:val="single"/>
        </w:rPr>
      </w:pPr>
      <w:r w:rsidRPr="00C1004F">
        <w:rPr>
          <w:rFonts w:ascii="Arial" w:hAnsi="Arial" w:cs="Arial"/>
          <w:b/>
          <w:bCs/>
          <w:sz w:val="28"/>
          <w:szCs w:val="28"/>
        </w:rPr>
        <w:t xml:space="preserve">1. </w:t>
      </w:r>
      <w:r w:rsidR="001D684E" w:rsidRPr="00C1004F">
        <w:rPr>
          <w:rFonts w:ascii="Arial" w:hAnsi="Arial" w:cs="Arial"/>
          <w:b/>
          <w:bCs/>
          <w:sz w:val="28"/>
          <w:szCs w:val="28"/>
          <w:u w:val="single"/>
        </w:rPr>
        <w:t>Christmas event on</w:t>
      </w:r>
      <w:r w:rsidR="00D92002" w:rsidRPr="00C1004F">
        <w:rPr>
          <w:rFonts w:ascii="Arial" w:hAnsi="Arial" w:cs="Arial"/>
          <w:b/>
          <w:bCs/>
          <w:sz w:val="28"/>
          <w:szCs w:val="28"/>
          <w:u w:val="single"/>
        </w:rPr>
        <w:t xml:space="preserve"> </w:t>
      </w:r>
      <w:r w:rsidR="00DF7154">
        <w:rPr>
          <w:rFonts w:ascii="Arial" w:hAnsi="Arial" w:cs="Arial"/>
          <w:b/>
          <w:bCs/>
          <w:sz w:val="28"/>
          <w:szCs w:val="28"/>
          <w:u w:val="single"/>
        </w:rPr>
        <w:t>Wednes</w:t>
      </w:r>
      <w:r w:rsidR="00D92002" w:rsidRPr="00C1004F">
        <w:rPr>
          <w:rFonts w:ascii="Arial" w:hAnsi="Arial" w:cs="Arial"/>
          <w:b/>
          <w:bCs/>
          <w:sz w:val="28"/>
          <w:szCs w:val="28"/>
          <w:u w:val="single"/>
        </w:rPr>
        <w:t xml:space="preserve">day </w:t>
      </w:r>
      <w:r w:rsidR="00DF7154">
        <w:rPr>
          <w:rFonts w:ascii="Arial" w:hAnsi="Arial" w:cs="Arial"/>
          <w:b/>
          <w:bCs/>
          <w:sz w:val="28"/>
          <w:szCs w:val="28"/>
          <w:u w:val="single"/>
        </w:rPr>
        <w:t>18th</w:t>
      </w:r>
      <w:r w:rsidR="00D92002" w:rsidRPr="00C1004F">
        <w:rPr>
          <w:rFonts w:ascii="Arial" w:hAnsi="Arial" w:cs="Arial"/>
          <w:b/>
          <w:bCs/>
          <w:sz w:val="28"/>
          <w:szCs w:val="28"/>
          <w:u w:val="single"/>
        </w:rPr>
        <w:t xml:space="preserve"> December</w:t>
      </w:r>
    </w:p>
    <w:p w14:paraId="0528F7CB" w14:textId="1CBBE58B" w:rsidR="00D92002" w:rsidRPr="00553A06" w:rsidRDefault="001D684E" w:rsidP="00D92002">
      <w:pPr>
        <w:jc w:val="both"/>
        <w:rPr>
          <w:rFonts w:ascii="Arial" w:hAnsi="Arial" w:cs="Arial"/>
          <w:sz w:val="20"/>
          <w:szCs w:val="20"/>
        </w:rPr>
      </w:pPr>
      <w:r w:rsidRPr="00553A06">
        <w:rPr>
          <w:rFonts w:ascii="Arial" w:hAnsi="Arial" w:cs="Arial"/>
          <w:sz w:val="20"/>
          <w:szCs w:val="20"/>
        </w:rPr>
        <w:t>This year we will hold another</w:t>
      </w:r>
      <w:r w:rsidR="00D92002" w:rsidRPr="00553A06">
        <w:rPr>
          <w:rFonts w:ascii="Arial" w:hAnsi="Arial" w:cs="Arial"/>
          <w:sz w:val="20"/>
          <w:szCs w:val="20"/>
        </w:rPr>
        <w:t xml:space="preserve"> </w:t>
      </w:r>
      <w:r w:rsidR="00DF7154" w:rsidRPr="00553A06">
        <w:rPr>
          <w:rFonts w:ascii="Arial" w:hAnsi="Arial" w:cs="Arial"/>
          <w:sz w:val="20"/>
          <w:szCs w:val="20"/>
        </w:rPr>
        <w:t xml:space="preserve">of our popular </w:t>
      </w:r>
      <w:r w:rsidR="00D92002" w:rsidRPr="00553A06">
        <w:rPr>
          <w:rFonts w:ascii="Arial" w:hAnsi="Arial" w:cs="Arial"/>
          <w:sz w:val="20"/>
          <w:szCs w:val="20"/>
        </w:rPr>
        <w:t>Christmas event which involve</w:t>
      </w:r>
      <w:r w:rsidRPr="00553A06">
        <w:rPr>
          <w:rFonts w:ascii="Arial" w:hAnsi="Arial" w:cs="Arial"/>
          <w:sz w:val="20"/>
          <w:szCs w:val="20"/>
        </w:rPr>
        <w:t>s</w:t>
      </w:r>
      <w:r w:rsidR="00D92002" w:rsidRPr="00553A06">
        <w:rPr>
          <w:rFonts w:ascii="Arial" w:hAnsi="Arial" w:cs="Arial"/>
          <w:sz w:val="20"/>
          <w:szCs w:val="20"/>
        </w:rPr>
        <w:t xml:space="preserve"> </w:t>
      </w:r>
      <w:r w:rsidR="00F2718B" w:rsidRPr="00553A06">
        <w:rPr>
          <w:rFonts w:ascii="Arial" w:hAnsi="Arial" w:cs="Arial"/>
          <w:sz w:val="20"/>
          <w:szCs w:val="20"/>
        </w:rPr>
        <w:t>the</w:t>
      </w:r>
      <w:r w:rsidR="00D92002" w:rsidRPr="00553A06">
        <w:rPr>
          <w:rFonts w:ascii="Arial" w:hAnsi="Arial" w:cs="Arial"/>
          <w:sz w:val="20"/>
          <w:szCs w:val="20"/>
        </w:rPr>
        <w:t xml:space="preserve"> Christmas lights competition</w:t>
      </w:r>
      <w:r w:rsidRPr="00553A06">
        <w:rPr>
          <w:rFonts w:ascii="Arial" w:hAnsi="Arial" w:cs="Arial"/>
          <w:sz w:val="20"/>
          <w:szCs w:val="20"/>
        </w:rPr>
        <w:t xml:space="preserve"> and an evening event of carols on </w:t>
      </w:r>
      <w:r w:rsidR="00D92002" w:rsidRPr="00553A06">
        <w:rPr>
          <w:rFonts w:ascii="Arial" w:hAnsi="Arial" w:cs="Arial"/>
          <w:sz w:val="20"/>
          <w:szCs w:val="20"/>
        </w:rPr>
        <w:t xml:space="preserve">the Village Green </w:t>
      </w:r>
      <w:r w:rsidRPr="00553A06">
        <w:rPr>
          <w:rFonts w:ascii="Arial" w:hAnsi="Arial" w:cs="Arial"/>
          <w:sz w:val="20"/>
          <w:szCs w:val="20"/>
        </w:rPr>
        <w:t>with</w:t>
      </w:r>
      <w:r w:rsidR="00D92002" w:rsidRPr="00553A06">
        <w:rPr>
          <w:rFonts w:ascii="Arial" w:hAnsi="Arial" w:cs="Arial"/>
          <w:sz w:val="20"/>
          <w:szCs w:val="20"/>
        </w:rPr>
        <w:t xml:space="preserve"> mulled wine and mince pies</w:t>
      </w:r>
      <w:r w:rsidRPr="00553A06">
        <w:rPr>
          <w:rFonts w:ascii="Arial" w:hAnsi="Arial" w:cs="Arial"/>
          <w:sz w:val="20"/>
          <w:szCs w:val="20"/>
        </w:rPr>
        <w:t xml:space="preserve">. </w:t>
      </w:r>
      <w:r w:rsidR="00D92002" w:rsidRPr="00553A06">
        <w:rPr>
          <w:rFonts w:ascii="Arial" w:hAnsi="Arial" w:cs="Arial"/>
          <w:sz w:val="20"/>
          <w:szCs w:val="20"/>
        </w:rPr>
        <w:t>There is no need to register your interest – we will send our judges around the Parish on one evening between the 1</w:t>
      </w:r>
      <w:r w:rsidR="00F2718B" w:rsidRPr="00553A06">
        <w:rPr>
          <w:rFonts w:ascii="Arial" w:hAnsi="Arial" w:cs="Arial"/>
          <w:sz w:val="20"/>
          <w:szCs w:val="20"/>
        </w:rPr>
        <w:t>3</w:t>
      </w:r>
      <w:r w:rsidR="00D92002" w:rsidRPr="00553A06">
        <w:rPr>
          <w:rFonts w:ascii="Arial" w:hAnsi="Arial" w:cs="Arial"/>
          <w:sz w:val="20"/>
          <w:szCs w:val="20"/>
        </w:rPr>
        <w:t xml:space="preserve"> and 1</w:t>
      </w:r>
      <w:r w:rsidR="00F2718B" w:rsidRPr="00553A06">
        <w:rPr>
          <w:rFonts w:ascii="Arial" w:hAnsi="Arial" w:cs="Arial"/>
          <w:sz w:val="20"/>
          <w:szCs w:val="20"/>
        </w:rPr>
        <w:t>7</w:t>
      </w:r>
      <w:r w:rsidR="00D92002" w:rsidRPr="00553A06">
        <w:rPr>
          <w:rFonts w:ascii="Arial" w:hAnsi="Arial" w:cs="Arial"/>
          <w:sz w:val="20"/>
          <w:szCs w:val="20"/>
        </w:rPr>
        <w:t xml:space="preserve"> December, so make sure your lights are up and on by then! If you live on the edge of the Parish or are at a secluded position but want to be involved then please do let us know.</w:t>
      </w:r>
    </w:p>
    <w:p w14:paraId="7D718782" w14:textId="7F02E41D" w:rsidR="00DF7154" w:rsidRPr="00553A06" w:rsidRDefault="0092132F" w:rsidP="007A6EAB">
      <w:pPr>
        <w:jc w:val="both"/>
        <w:rPr>
          <w:rFonts w:ascii="Arial" w:hAnsi="Arial" w:cs="Arial"/>
          <w:sz w:val="20"/>
          <w:szCs w:val="20"/>
        </w:rPr>
      </w:pPr>
      <w:r>
        <w:rPr>
          <w:rFonts w:ascii="Arial" w:hAnsi="Arial" w:cs="Arial"/>
          <w:sz w:val="20"/>
          <w:szCs w:val="20"/>
        </w:rPr>
        <w:t>An</w:t>
      </w:r>
      <w:r w:rsidR="00D92002" w:rsidRPr="00553A06">
        <w:rPr>
          <w:rFonts w:ascii="Arial" w:hAnsi="Arial" w:cs="Arial"/>
          <w:sz w:val="20"/>
          <w:szCs w:val="20"/>
        </w:rPr>
        <w:t xml:space="preserve"> invitation </w:t>
      </w:r>
      <w:r>
        <w:rPr>
          <w:rFonts w:ascii="Arial" w:hAnsi="Arial" w:cs="Arial"/>
          <w:sz w:val="20"/>
          <w:szCs w:val="20"/>
        </w:rPr>
        <w:t xml:space="preserve">to all in the Parish </w:t>
      </w:r>
      <w:r w:rsidR="00D92002" w:rsidRPr="00553A06">
        <w:rPr>
          <w:rFonts w:ascii="Arial" w:hAnsi="Arial" w:cs="Arial"/>
          <w:sz w:val="20"/>
          <w:szCs w:val="20"/>
        </w:rPr>
        <w:t>is then to join us on the Village Green, just across from the Banningham Crown, from 6.</w:t>
      </w:r>
      <w:r>
        <w:rPr>
          <w:rFonts w:ascii="Arial" w:hAnsi="Arial" w:cs="Arial"/>
          <w:sz w:val="20"/>
          <w:szCs w:val="20"/>
        </w:rPr>
        <w:t>3</w:t>
      </w:r>
      <w:r w:rsidR="00D92002" w:rsidRPr="00553A06">
        <w:rPr>
          <w:rFonts w:ascii="Arial" w:hAnsi="Arial" w:cs="Arial"/>
          <w:sz w:val="20"/>
          <w:szCs w:val="20"/>
        </w:rPr>
        <w:t xml:space="preserve">0pm on </w:t>
      </w:r>
      <w:r w:rsidR="00F2718B" w:rsidRPr="00553A06">
        <w:rPr>
          <w:rFonts w:ascii="Arial" w:hAnsi="Arial" w:cs="Arial"/>
          <w:sz w:val="20"/>
          <w:szCs w:val="20"/>
        </w:rPr>
        <w:t>Wedne</w:t>
      </w:r>
      <w:r w:rsidR="001D684E" w:rsidRPr="00553A06">
        <w:rPr>
          <w:rFonts w:ascii="Arial" w:hAnsi="Arial" w:cs="Arial"/>
          <w:sz w:val="20"/>
          <w:szCs w:val="20"/>
        </w:rPr>
        <w:t>s</w:t>
      </w:r>
      <w:r w:rsidR="00D92002" w:rsidRPr="00553A06">
        <w:rPr>
          <w:rFonts w:ascii="Arial" w:hAnsi="Arial" w:cs="Arial"/>
          <w:sz w:val="20"/>
          <w:szCs w:val="20"/>
        </w:rPr>
        <w:t xml:space="preserve">day </w:t>
      </w:r>
      <w:r w:rsidR="00F2718B" w:rsidRPr="00553A06">
        <w:rPr>
          <w:rFonts w:ascii="Arial" w:hAnsi="Arial" w:cs="Arial"/>
          <w:sz w:val="20"/>
          <w:szCs w:val="20"/>
        </w:rPr>
        <w:t>18th</w:t>
      </w:r>
      <w:r w:rsidR="00D92002" w:rsidRPr="00553A06">
        <w:rPr>
          <w:rFonts w:ascii="Arial" w:hAnsi="Arial" w:cs="Arial"/>
          <w:sz w:val="20"/>
          <w:szCs w:val="20"/>
        </w:rPr>
        <w:t xml:space="preserve"> December. Mulled wine, soft drinks and mince pies will be available next to a </w:t>
      </w:r>
      <w:r w:rsidR="003A3447" w:rsidRPr="00553A06">
        <w:rPr>
          <w:rFonts w:ascii="Arial" w:hAnsi="Arial" w:cs="Arial"/>
          <w:sz w:val="20"/>
          <w:szCs w:val="20"/>
        </w:rPr>
        <w:t>C</w:t>
      </w:r>
      <w:r w:rsidR="00D92002" w:rsidRPr="00553A06">
        <w:rPr>
          <w:rFonts w:ascii="Arial" w:hAnsi="Arial" w:cs="Arial"/>
          <w:sz w:val="20"/>
          <w:szCs w:val="20"/>
        </w:rPr>
        <w:t xml:space="preserve">hristmas tree which we will set up. </w:t>
      </w:r>
      <w:r w:rsidR="001D684E" w:rsidRPr="00553A06">
        <w:rPr>
          <w:rFonts w:ascii="Arial" w:hAnsi="Arial" w:cs="Arial"/>
          <w:sz w:val="20"/>
          <w:szCs w:val="20"/>
        </w:rPr>
        <w:t>Like</w:t>
      </w:r>
      <w:r w:rsidR="00D92002" w:rsidRPr="00553A06">
        <w:rPr>
          <w:rFonts w:ascii="Arial" w:hAnsi="Arial" w:cs="Arial"/>
          <w:sz w:val="20"/>
          <w:szCs w:val="20"/>
        </w:rPr>
        <w:t xml:space="preserve"> last year, we have invited Rev. David Chamberlin to lead some carol singing. The winners of the Lights competition will </w:t>
      </w:r>
      <w:r w:rsidR="001D684E" w:rsidRPr="00553A06">
        <w:rPr>
          <w:rFonts w:ascii="Arial" w:hAnsi="Arial" w:cs="Arial"/>
          <w:sz w:val="20"/>
          <w:szCs w:val="20"/>
        </w:rPr>
        <w:t xml:space="preserve">also </w:t>
      </w:r>
      <w:r w:rsidR="00D92002" w:rsidRPr="00553A06">
        <w:rPr>
          <w:rFonts w:ascii="Arial" w:hAnsi="Arial" w:cs="Arial"/>
          <w:sz w:val="20"/>
          <w:szCs w:val="20"/>
        </w:rPr>
        <w:t>be announced.  It will also be an opportunity to meet with other people in the Parish - so please do come along.</w:t>
      </w:r>
      <w:bookmarkEnd w:id="0"/>
      <w:bookmarkEnd w:id="1"/>
    </w:p>
    <w:p w14:paraId="740D3D5C" w14:textId="48D58253" w:rsidR="007A6EAB" w:rsidRPr="007A6EAB" w:rsidRDefault="007A6EAB" w:rsidP="007A6EAB">
      <w:pPr>
        <w:pStyle w:val="NormalWeb"/>
        <w:rPr>
          <w:rFonts w:ascii="Arial" w:hAnsi="Arial" w:cs="Arial"/>
          <w:b/>
          <w:bCs/>
          <w:color w:val="000000"/>
          <w:sz w:val="28"/>
          <w:szCs w:val="28"/>
          <w:u w:val="single"/>
        </w:rPr>
      </w:pPr>
      <w:r>
        <w:rPr>
          <w:rFonts w:ascii="Arial" w:hAnsi="Arial" w:cs="Arial"/>
          <w:b/>
          <w:bCs/>
          <w:color w:val="000000"/>
          <w:sz w:val="28"/>
          <w:szCs w:val="28"/>
        </w:rPr>
        <w:t>2</w:t>
      </w:r>
      <w:r w:rsidRPr="007A6EAB">
        <w:rPr>
          <w:rFonts w:ascii="Arial" w:hAnsi="Arial" w:cs="Arial"/>
          <w:b/>
          <w:bCs/>
          <w:color w:val="000000"/>
          <w:sz w:val="28"/>
          <w:szCs w:val="28"/>
        </w:rPr>
        <w:t xml:space="preserve">. </w:t>
      </w:r>
      <w:r w:rsidRPr="007A6EAB">
        <w:rPr>
          <w:rFonts w:ascii="Arial" w:hAnsi="Arial" w:cs="Arial"/>
          <w:b/>
          <w:bCs/>
          <w:color w:val="000000"/>
          <w:sz w:val="28"/>
          <w:szCs w:val="28"/>
          <w:u w:val="single"/>
        </w:rPr>
        <w:t>Project Playground means playtime at Colby and Banningham</w:t>
      </w:r>
    </w:p>
    <w:p w14:paraId="3AF7E9EF" w14:textId="4FF05C8B" w:rsidR="007A6EAB" w:rsidRPr="00553A06" w:rsidRDefault="007A6EAB" w:rsidP="007A6EAB">
      <w:pPr>
        <w:rPr>
          <w:rFonts w:ascii="Arial" w:hAnsi="Arial" w:cs="Arial"/>
          <w:sz w:val="20"/>
          <w:szCs w:val="20"/>
        </w:rPr>
      </w:pPr>
      <w:r w:rsidRPr="00553A06">
        <w:rPr>
          <w:rFonts w:ascii="Arial" w:hAnsi="Arial" w:cs="Arial"/>
          <w:sz w:val="20"/>
          <w:szCs w:val="20"/>
        </w:rPr>
        <w:t>There’s a brilliant new venue for the children of Colby and Banningham to run off their energy! The Parish Council has installed a large playground with a mix of exciting equipment, suitable for children aged 2 to14. The high quality equipment, manufactured by HAGS and installed by Premier Playgrounds, features natural colours to blend in with the lovely surrounds of Elden’s Retreat, a wild field and woodland near Colby School close to the heart of both villages.</w:t>
      </w:r>
    </w:p>
    <w:p w14:paraId="53D644DF" w14:textId="77777777" w:rsidR="007A6EAB" w:rsidRPr="00553A06" w:rsidRDefault="007A6EAB" w:rsidP="007A6EAB">
      <w:pPr>
        <w:rPr>
          <w:rFonts w:ascii="Arial" w:hAnsi="Arial" w:cs="Arial"/>
          <w:sz w:val="20"/>
          <w:szCs w:val="20"/>
        </w:rPr>
      </w:pPr>
      <w:r w:rsidRPr="00553A06">
        <w:rPr>
          <w:rFonts w:ascii="Arial" w:hAnsi="Arial" w:cs="Arial"/>
          <w:sz w:val="20"/>
          <w:szCs w:val="20"/>
        </w:rPr>
        <w:t>The council manged to secure 100% of the cost through grants. A North Norfolk Rural Business and Community project, it is part funded by the UK government through the Rural Prosperity Fund and was supported by North Norfolk District Council and delivered in partnership with Norfolk County Council. 75% came from the Rural Prosperity Fund and the remaining 25% from Awards for All.</w:t>
      </w:r>
    </w:p>
    <w:p w14:paraId="5E1D110D" w14:textId="4340AFC8" w:rsidR="007A6EAB" w:rsidRPr="00553A06" w:rsidRDefault="00553A06" w:rsidP="00791584">
      <w:pPr>
        <w:pStyle w:val="paragraph"/>
        <w:spacing w:before="0" w:beforeAutospacing="0" w:after="0" w:afterAutospacing="0"/>
        <w:jc w:val="both"/>
        <w:textAlignment w:val="baseline"/>
        <w:rPr>
          <w:rFonts w:ascii="Arial" w:hAnsi="Arial" w:cs="Arial"/>
          <w:sz w:val="20"/>
          <w:szCs w:val="20"/>
        </w:rPr>
      </w:pPr>
      <w:r w:rsidRPr="00553A06">
        <w:rPr>
          <w:rFonts w:ascii="Segoe UI" w:hAnsi="Segoe UI" w:cs="Segoe UI"/>
          <w:noProof/>
          <w:sz w:val="20"/>
          <w:szCs w:val="20"/>
        </w:rPr>
        <w:drawing>
          <wp:inline distT="0" distB="0" distL="0" distR="0" wp14:anchorId="261DBE73" wp14:editId="31A1DE4F">
            <wp:extent cx="1233170" cy="685800"/>
            <wp:effectExtent l="0" t="0" r="5080" b="0"/>
            <wp:docPr id="55652216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722" cy="721699"/>
                    </a:xfrm>
                    <a:prstGeom prst="rect">
                      <a:avLst/>
                    </a:prstGeom>
                    <a:noFill/>
                    <a:ln>
                      <a:noFill/>
                    </a:ln>
                  </pic:spPr>
                </pic:pic>
              </a:graphicData>
            </a:graphic>
          </wp:inline>
        </w:drawing>
      </w:r>
      <w:r w:rsidRPr="00553A06">
        <w:rPr>
          <w:noProof/>
          <w:sz w:val="20"/>
          <w:szCs w:val="20"/>
        </w:rPr>
        <w:drawing>
          <wp:inline distT="0" distB="0" distL="0" distR="0" wp14:anchorId="61FB0D2D" wp14:editId="41C4AD53">
            <wp:extent cx="1463040" cy="459105"/>
            <wp:effectExtent l="0" t="0" r="3810" b="0"/>
            <wp:docPr id="10072842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84250"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66" cy="463883"/>
                    </a:xfrm>
                    <a:prstGeom prst="rect">
                      <a:avLst/>
                    </a:prstGeom>
                    <a:noFill/>
                    <a:ln>
                      <a:noFill/>
                    </a:ln>
                  </pic:spPr>
                </pic:pic>
              </a:graphicData>
            </a:graphic>
          </wp:inline>
        </w:drawing>
      </w:r>
      <w:r w:rsidRPr="00553A06">
        <w:rPr>
          <w:noProof/>
          <w:sz w:val="20"/>
          <w:szCs w:val="20"/>
        </w:rPr>
        <mc:AlternateContent>
          <mc:Choice Requires="wps">
            <w:drawing>
              <wp:inline distT="0" distB="0" distL="0" distR="0" wp14:anchorId="58D0B28D" wp14:editId="595E9FAA">
                <wp:extent cx="304800" cy="304800"/>
                <wp:effectExtent l="0" t="0" r="0" b="0"/>
                <wp:docPr id="86571076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EB18D"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22563" w:rsidRPr="00553A06">
        <w:rPr>
          <w:rStyle w:val="eop"/>
          <w:rFonts w:ascii="Arial" w:hAnsi="Arial" w:cs="Arial"/>
          <w:noProof/>
          <w:sz w:val="20"/>
          <w:szCs w:val="20"/>
        </w:rPr>
        <w:drawing>
          <wp:inline distT="0" distB="0" distL="0" distR="0" wp14:anchorId="6A7AE85B" wp14:editId="38869766">
            <wp:extent cx="986669" cy="411480"/>
            <wp:effectExtent l="0" t="0" r="4445" b="7620"/>
            <wp:docPr id="10320172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1721" name="Picture 1"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050" cy="442917"/>
                    </a:xfrm>
                    <a:prstGeom prst="rect">
                      <a:avLst/>
                    </a:prstGeom>
                    <a:noFill/>
                  </pic:spPr>
                </pic:pic>
              </a:graphicData>
            </a:graphic>
          </wp:inline>
        </w:drawing>
      </w:r>
      <w:r w:rsidRPr="00553A06">
        <w:rPr>
          <w:noProof/>
          <w:sz w:val="20"/>
          <w:szCs w:val="20"/>
        </w:rPr>
        <mc:AlternateContent>
          <mc:Choice Requires="wps">
            <w:drawing>
              <wp:inline distT="0" distB="0" distL="0" distR="0" wp14:anchorId="5692F4F5" wp14:editId="5ECC457A">
                <wp:extent cx="304800" cy="304800"/>
                <wp:effectExtent l="0" t="0" r="0" b="0"/>
                <wp:docPr id="190968937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BF84B"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22563">
        <w:rPr>
          <w:noProof/>
        </w:rPr>
        <w:drawing>
          <wp:inline distT="0" distB="0" distL="0" distR="0" wp14:anchorId="141F93AD" wp14:editId="49CF80A2">
            <wp:extent cx="1963399" cy="45021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920" cy="476475"/>
                    </a:xfrm>
                    <a:prstGeom prst="rect">
                      <a:avLst/>
                    </a:prstGeom>
                    <a:noFill/>
                    <a:ln>
                      <a:noFill/>
                    </a:ln>
                  </pic:spPr>
                </pic:pic>
              </a:graphicData>
            </a:graphic>
          </wp:inline>
        </w:drawing>
      </w:r>
      <w:r w:rsidR="007A6EAB" w:rsidRPr="00553A06">
        <w:rPr>
          <w:rFonts w:ascii="Arial" w:hAnsi="Arial" w:cs="Arial"/>
          <w:sz w:val="20"/>
          <w:szCs w:val="20"/>
        </w:rPr>
        <w:t>‘Project Playground’ was initiated after a survey found that many parishioners wanted to see play provision in the villages. The survey was carried out by the Parish Council, which then looked in to funding the project.</w:t>
      </w:r>
    </w:p>
    <w:p w14:paraId="1C240B19" w14:textId="77777777" w:rsidR="007A6EAB" w:rsidRPr="00553A06" w:rsidRDefault="007A6EAB" w:rsidP="007A6EAB">
      <w:pPr>
        <w:rPr>
          <w:rFonts w:ascii="Arial" w:hAnsi="Arial" w:cs="Arial"/>
          <w:sz w:val="20"/>
          <w:szCs w:val="20"/>
        </w:rPr>
      </w:pPr>
      <w:r w:rsidRPr="00553A06">
        <w:rPr>
          <w:rFonts w:ascii="Arial" w:hAnsi="Arial" w:cs="Arial"/>
          <w:sz w:val="20"/>
          <w:szCs w:val="20"/>
        </w:rPr>
        <w:t>“The work, equipment and landscaping was completed with no cost to the parish,” says councillor Jill Morgan who, with councillors Serena Woolliams, David Holgate and Seamus Elliott, made up the subcommittee applying for grants. “It’s a brilliant resource for the villages. The equipment is a wonderful play facility, with some quite challenging designs for the adventurous! At the same time the parents and carers are catered for, with lots of room as well as seating and picnic provision, so they can chat comfortably while looking after their youngsters.”</w:t>
      </w:r>
    </w:p>
    <w:p w14:paraId="2DCA7CB9" w14:textId="77777777" w:rsidR="007A6EAB" w:rsidRPr="00553A06" w:rsidRDefault="007A6EAB" w:rsidP="007A6EAB">
      <w:pPr>
        <w:rPr>
          <w:rFonts w:ascii="Arial" w:hAnsi="Arial" w:cs="Arial"/>
          <w:sz w:val="20"/>
          <w:szCs w:val="20"/>
        </w:rPr>
      </w:pPr>
      <w:r w:rsidRPr="00553A06">
        <w:rPr>
          <w:rFonts w:ascii="Arial" w:hAnsi="Arial" w:cs="Arial"/>
          <w:sz w:val="20"/>
          <w:szCs w:val="20"/>
        </w:rPr>
        <w:t>David adds, “A huge thankyou to local farmer Bruce van Poortvliet, who helped with the groundworks required before the project began. We’re also very grateful to HAGS and Premier Playgrounds, who were able to accommodate some late change to the plans and still completed the project on time and on budget. Plus, of course, thanks to the team at North Norfolk District Council and Awards for All who made it all possible.”</w:t>
      </w:r>
    </w:p>
    <w:p w14:paraId="56074396" w14:textId="77777777" w:rsidR="0092132F" w:rsidRDefault="007A6EAB" w:rsidP="00553A06">
      <w:pPr>
        <w:rPr>
          <w:rFonts w:ascii="Arial" w:hAnsi="Arial" w:cs="Arial"/>
          <w:sz w:val="20"/>
          <w:szCs w:val="20"/>
        </w:rPr>
      </w:pPr>
      <w:r w:rsidRPr="00553A06">
        <w:rPr>
          <w:rFonts w:ascii="Arial" w:hAnsi="Arial" w:cs="Arial"/>
          <w:sz w:val="20"/>
          <w:szCs w:val="20"/>
        </w:rPr>
        <w:t>Parish Council chair Richard Anderson Dungar says, “Much work had been done by the Parish Council to engage residents through the parish questionnaire, and the results showed the demand for a new play area. We are delighted that our project subcommittee were able to source grant funding to pay for the whole project.</w:t>
      </w:r>
      <w:r w:rsidR="0092132F">
        <w:rPr>
          <w:rFonts w:ascii="Arial" w:hAnsi="Arial" w:cs="Arial"/>
          <w:sz w:val="20"/>
          <w:szCs w:val="20"/>
        </w:rPr>
        <w:t xml:space="preserve"> </w:t>
      </w:r>
      <w:r w:rsidRPr="00553A06">
        <w:rPr>
          <w:rFonts w:ascii="Arial" w:hAnsi="Arial" w:cs="Arial"/>
          <w:sz w:val="20"/>
          <w:szCs w:val="20"/>
        </w:rPr>
        <w:t>We plan to have an official opening event when the weather improves!</w:t>
      </w:r>
      <w:r w:rsidR="0092132F">
        <w:rPr>
          <w:rFonts w:ascii="Arial" w:hAnsi="Arial" w:cs="Arial"/>
          <w:sz w:val="20"/>
          <w:szCs w:val="20"/>
        </w:rPr>
        <w:t>”</w:t>
      </w:r>
    </w:p>
    <w:p w14:paraId="20C23A27" w14:textId="6FB8AB67" w:rsidR="00553A06" w:rsidRDefault="007A6EAB" w:rsidP="00553A06">
      <w:pPr>
        <w:rPr>
          <w:rFonts w:ascii="Arial" w:hAnsi="Arial" w:cs="Arial"/>
          <w:sz w:val="20"/>
          <w:szCs w:val="20"/>
        </w:rPr>
      </w:pPr>
      <w:r w:rsidRPr="00553A06">
        <w:rPr>
          <w:rFonts w:ascii="Arial" w:hAnsi="Arial" w:cs="Arial"/>
          <w:sz w:val="20"/>
          <w:szCs w:val="20"/>
        </w:rPr>
        <w:t>The playground features equipment such as climbing frames and suspended walkways, balancing beams, slides and roundabouts. A variety of swings include ones for the less abled. The playground is enclosed by fencing to protect children and keep out dogs and other animals.</w:t>
      </w:r>
    </w:p>
    <w:p w14:paraId="50023D94" w14:textId="77777777" w:rsidR="0092132F" w:rsidRDefault="0092132F" w:rsidP="00553A06">
      <w:pPr>
        <w:rPr>
          <w:rFonts w:ascii="Arial" w:hAnsi="Arial" w:cs="Arial"/>
          <w:sz w:val="20"/>
          <w:szCs w:val="20"/>
        </w:rPr>
      </w:pPr>
    </w:p>
    <w:p w14:paraId="12BC6FBC" w14:textId="41F58065" w:rsidR="00C1004F" w:rsidRPr="0092132F" w:rsidRDefault="00C1004F" w:rsidP="0092132F">
      <w:pPr>
        <w:rPr>
          <w:rFonts w:ascii="Arial" w:hAnsi="Arial" w:cs="Arial"/>
          <w:sz w:val="20"/>
          <w:szCs w:val="20"/>
        </w:rPr>
      </w:pPr>
      <w:r w:rsidRPr="00553A06">
        <w:rPr>
          <w:rFonts w:ascii="Arial" w:hAnsi="Arial" w:cs="Arial"/>
          <w:sz w:val="20"/>
          <w:szCs w:val="20"/>
        </w:rPr>
        <w:t xml:space="preserve">We hope that you and your families have a good Christmas - but if you have any further questions, then please do call the Parish Clerk on 07756 287290 or e-mail </w:t>
      </w:r>
      <w:hyperlink r:id="rId10">
        <w:r w:rsidRPr="00553A06">
          <w:rPr>
            <w:rStyle w:val="InternetLink"/>
            <w:rFonts w:ascii="Arial" w:hAnsi="Arial" w:cs="Arial"/>
            <w:sz w:val="20"/>
            <w:szCs w:val="20"/>
          </w:rPr>
          <w:t>clerk@colby-banningham-pc.gov.uk</w:t>
        </w:r>
      </w:hyperlink>
      <w:r w:rsidRPr="00553A06">
        <w:rPr>
          <w:rFonts w:ascii="Arial" w:hAnsi="Arial" w:cs="Arial"/>
          <w:sz w:val="20"/>
          <w:szCs w:val="20"/>
        </w:rPr>
        <w:t xml:space="preserve"> .</w:t>
      </w:r>
    </w:p>
    <w:sectPr w:rsidR="00C1004F" w:rsidRPr="0092132F" w:rsidSect="003A34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288"/>
    <w:multiLevelType w:val="hybridMultilevel"/>
    <w:tmpl w:val="AC9A2D1E"/>
    <w:lvl w:ilvl="0" w:tplc="9ADC75AC">
      <w:start w:val="3"/>
      <w:numFmt w:val="bullet"/>
      <w:lvlText w:val="-"/>
      <w:lvlJc w:val="left"/>
      <w:pPr>
        <w:ind w:left="1395" w:hanging="360"/>
      </w:pPr>
      <w:rPr>
        <w:rFonts w:ascii="Arial" w:eastAsiaTheme="minorHAnsi" w:hAnsi="Arial" w:cs="Arial" w:hint="default"/>
        <w:color w:val="0563C1" w:themeColor="hyperlink"/>
        <w:u w:val="single"/>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 w15:restartNumberingAfterBreak="0">
    <w:nsid w:val="0DAF2549"/>
    <w:multiLevelType w:val="hybridMultilevel"/>
    <w:tmpl w:val="4AF4C816"/>
    <w:lvl w:ilvl="0" w:tplc="4B626E48">
      <w:start w:val="3"/>
      <w:numFmt w:val="bullet"/>
      <w:lvlText w:val="-"/>
      <w:lvlJc w:val="left"/>
      <w:pPr>
        <w:ind w:left="1335" w:hanging="360"/>
      </w:pPr>
      <w:rPr>
        <w:rFonts w:ascii="Arial" w:eastAsiaTheme="minorHAnsi" w:hAnsi="Arial" w:cs="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15:restartNumberingAfterBreak="0">
    <w:nsid w:val="12F61A36"/>
    <w:multiLevelType w:val="hybridMultilevel"/>
    <w:tmpl w:val="751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047B"/>
    <w:multiLevelType w:val="hybridMultilevel"/>
    <w:tmpl w:val="7ACEA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11EB8"/>
    <w:multiLevelType w:val="hybridMultilevel"/>
    <w:tmpl w:val="47C26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402E0"/>
    <w:multiLevelType w:val="hybridMultilevel"/>
    <w:tmpl w:val="ED4E8F2C"/>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num w:numId="1" w16cid:durableId="1476219896">
    <w:abstractNumId w:val="4"/>
  </w:num>
  <w:num w:numId="2" w16cid:durableId="1347832769">
    <w:abstractNumId w:val="5"/>
  </w:num>
  <w:num w:numId="3" w16cid:durableId="679742671">
    <w:abstractNumId w:val="0"/>
  </w:num>
  <w:num w:numId="4" w16cid:durableId="1763409482">
    <w:abstractNumId w:val="1"/>
  </w:num>
  <w:num w:numId="5" w16cid:durableId="11036191">
    <w:abstractNumId w:val="2"/>
  </w:num>
  <w:num w:numId="6" w16cid:durableId="59390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8A"/>
    <w:rsid w:val="00040335"/>
    <w:rsid w:val="00071B6F"/>
    <w:rsid w:val="000854E4"/>
    <w:rsid w:val="00093A87"/>
    <w:rsid w:val="00093ABA"/>
    <w:rsid w:val="000C00C7"/>
    <w:rsid w:val="00122563"/>
    <w:rsid w:val="00147AC9"/>
    <w:rsid w:val="0015240B"/>
    <w:rsid w:val="00171838"/>
    <w:rsid w:val="0018369B"/>
    <w:rsid w:val="001D684E"/>
    <w:rsid w:val="00211FBD"/>
    <w:rsid w:val="00224DC1"/>
    <w:rsid w:val="00266CBC"/>
    <w:rsid w:val="002827DC"/>
    <w:rsid w:val="002B27FE"/>
    <w:rsid w:val="002C70FD"/>
    <w:rsid w:val="003503DE"/>
    <w:rsid w:val="003A3447"/>
    <w:rsid w:val="00444003"/>
    <w:rsid w:val="004A5FB9"/>
    <w:rsid w:val="004A78FA"/>
    <w:rsid w:val="004B0146"/>
    <w:rsid w:val="004B7363"/>
    <w:rsid w:val="00553A06"/>
    <w:rsid w:val="00556265"/>
    <w:rsid w:val="00561C62"/>
    <w:rsid w:val="00586376"/>
    <w:rsid w:val="00637779"/>
    <w:rsid w:val="00637D4B"/>
    <w:rsid w:val="00681780"/>
    <w:rsid w:val="00702731"/>
    <w:rsid w:val="007413FD"/>
    <w:rsid w:val="00743A57"/>
    <w:rsid w:val="0077687E"/>
    <w:rsid w:val="00783678"/>
    <w:rsid w:val="00787309"/>
    <w:rsid w:val="00791584"/>
    <w:rsid w:val="007A16A5"/>
    <w:rsid w:val="007A6EAB"/>
    <w:rsid w:val="007E4ED7"/>
    <w:rsid w:val="008225FA"/>
    <w:rsid w:val="00823474"/>
    <w:rsid w:val="00856458"/>
    <w:rsid w:val="00863574"/>
    <w:rsid w:val="008D5785"/>
    <w:rsid w:val="008F0619"/>
    <w:rsid w:val="008F200A"/>
    <w:rsid w:val="0092132F"/>
    <w:rsid w:val="00927C5C"/>
    <w:rsid w:val="00942A25"/>
    <w:rsid w:val="00984AA9"/>
    <w:rsid w:val="009F4E28"/>
    <w:rsid w:val="00A56C4F"/>
    <w:rsid w:val="00AA7341"/>
    <w:rsid w:val="00B0228A"/>
    <w:rsid w:val="00BC2C97"/>
    <w:rsid w:val="00BC78D0"/>
    <w:rsid w:val="00C0556C"/>
    <w:rsid w:val="00C1004F"/>
    <w:rsid w:val="00C96485"/>
    <w:rsid w:val="00CF2DE2"/>
    <w:rsid w:val="00D25A40"/>
    <w:rsid w:val="00D92002"/>
    <w:rsid w:val="00D94772"/>
    <w:rsid w:val="00DB7C6C"/>
    <w:rsid w:val="00DE4461"/>
    <w:rsid w:val="00DE6F72"/>
    <w:rsid w:val="00DF7154"/>
    <w:rsid w:val="00E01D23"/>
    <w:rsid w:val="00E60228"/>
    <w:rsid w:val="00E779E7"/>
    <w:rsid w:val="00F139C5"/>
    <w:rsid w:val="00F2718B"/>
    <w:rsid w:val="00F474D8"/>
    <w:rsid w:val="00F56174"/>
    <w:rsid w:val="00F92798"/>
    <w:rsid w:val="00FF48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F02B"/>
  <w15:docId w15:val="{67025804-27D6-4257-94BE-A857C45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86B10"/>
    <w:rPr>
      <w:color w:val="0000FF"/>
      <w:u w:val="single"/>
    </w:rPr>
  </w:style>
  <w:style w:type="character" w:styleId="UnresolvedMention">
    <w:name w:val="Unresolved Mention"/>
    <w:basedOn w:val="DefaultParagraphFont"/>
    <w:uiPriority w:val="99"/>
    <w:semiHidden/>
    <w:unhideWhenUsed/>
    <w:qFormat/>
    <w:rsid w:val="00D86B10"/>
    <w:rPr>
      <w:color w:val="605E5C"/>
      <w:shd w:val="clear" w:color="auto" w:fill="E1DFDD"/>
    </w:rPr>
  </w:style>
  <w:style w:type="character" w:customStyle="1" w:styleId="ListLabel1">
    <w:name w:val="ListLabel 1"/>
    <w:qFormat/>
    <w:rPr>
      <w:rFonts w:ascii="Segoe UI" w:hAnsi="Segoe UI" w:cs="Segoe UI"/>
      <w:shd w:val="clear" w:color="auto" w:fill="FFFFFF"/>
    </w:rPr>
  </w:style>
  <w:style w:type="character" w:customStyle="1" w:styleId="ListLabel2">
    <w:name w:val="ListLabel 2"/>
    <w:qFormat/>
    <w:rPr>
      <w:rFonts w:ascii="Arial" w:hAnsi="Arial" w:cs="Arial"/>
    </w:rPr>
  </w:style>
  <w:style w:type="character" w:customStyle="1" w:styleId="ListLabel3">
    <w:name w:val="ListLabel 3"/>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E47D9"/>
    <w:pPr>
      <w:ind w:left="720"/>
      <w:contextualSpacing/>
    </w:pPr>
  </w:style>
  <w:style w:type="character" w:styleId="Hyperlink">
    <w:name w:val="Hyperlink"/>
    <w:basedOn w:val="DefaultParagraphFont"/>
    <w:uiPriority w:val="99"/>
    <w:unhideWhenUsed/>
    <w:rsid w:val="00681780"/>
    <w:rPr>
      <w:color w:val="0563C1" w:themeColor="hyperlink"/>
      <w:u w:val="single"/>
    </w:rPr>
  </w:style>
  <w:style w:type="paragraph" w:styleId="NormalWeb">
    <w:name w:val="Normal (Web)"/>
    <w:basedOn w:val="Normal"/>
    <w:uiPriority w:val="99"/>
    <w:unhideWhenUsed/>
    <w:rsid w:val="00984A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A16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53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5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71113">
      <w:bodyDiv w:val="1"/>
      <w:marLeft w:val="0"/>
      <w:marRight w:val="0"/>
      <w:marTop w:val="0"/>
      <w:marBottom w:val="0"/>
      <w:divBdr>
        <w:top w:val="none" w:sz="0" w:space="0" w:color="auto"/>
        <w:left w:val="none" w:sz="0" w:space="0" w:color="auto"/>
        <w:bottom w:val="none" w:sz="0" w:space="0" w:color="auto"/>
        <w:right w:val="none" w:sz="0" w:space="0" w:color="auto"/>
      </w:divBdr>
    </w:div>
    <w:div w:id="562326544">
      <w:bodyDiv w:val="1"/>
      <w:marLeft w:val="0"/>
      <w:marRight w:val="0"/>
      <w:marTop w:val="0"/>
      <w:marBottom w:val="0"/>
      <w:divBdr>
        <w:top w:val="none" w:sz="0" w:space="0" w:color="auto"/>
        <w:left w:val="none" w:sz="0" w:space="0" w:color="auto"/>
        <w:bottom w:val="none" w:sz="0" w:space="0" w:color="auto"/>
        <w:right w:val="none" w:sz="0" w:space="0" w:color="auto"/>
      </w:divBdr>
    </w:div>
    <w:div w:id="746994227">
      <w:bodyDiv w:val="1"/>
      <w:marLeft w:val="0"/>
      <w:marRight w:val="0"/>
      <w:marTop w:val="0"/>
      <w:marBottom w:val="0"/>
      <w:divBdr>
        <w:top w:val="none" w:sz="0" w:space="0" w:color="auto"/>
        <w:left w:val="none" w:sz="0" w:space="0" w:color="auto"/>
        <w:bottom w:val="none" w:sz="0" w:space="0" w:color="auto"/>
        <w:right w:val="none" w:sz="0" w:space="0" w:color="auto"/>
      </w:divBdr>
    </w:div>
    <w:div w:id="844901337">
      <w:bodyDiv w:val="1"/>
      <w:marLeft w:val="0"/>
      <w:marRight w:val="0"/>
      <w:marTop w:val="0"/>
      <w:marBottom w:val="0"/>
      <w:divBdr>
        <w:top w:val="none" w:sz="0" w:space="0" w:color="auto"/>
        <w:left w:val="none" w:sz="0" w:space="0" w:color="auto"/>
        <w:bottom w:val="none" w:sz="0" w:space="0" w:color="auto"/>
        <w:right w:val="none" w:sz="0" w:space="0" w:color="auto"/>
      </w:divBdr>
    </w:div>
    <w:div w:id="1598948067">
      <w:bodyDiv w:val="1"/>
      <w:marLeft w:val="0"/>
      <w:marRight w:val="0"/>
      <w:marTop w:val="0"/>
      <w:marBottom w:val="0"/>
      <w:divBdr>
        <w:top w:val="none" w:sz="0" w:space="0" w:color="auto"/>
        <w:left w:val="none" w:sz="0" w:space="0" w:color="auto"/>
        <w:bottom w:val="none" w:sz="0" w:space="0" w:color="auto"/>
        <w:right w:val="none" w:sz="0" w:space="0" w:color="auto"/>
      </w:divBdr>
      <w:divsChild>
        <w:div w:id="1528375822">
          <w:marLeft w:val="0"/>
          <w:marRight w:val="0"/>
          <w:marTop w:val="0"/>
          <w:marBottom w:val="120"/>
          <w:divBdr>
            <w:top w:val="none" w:sz="0" w:space="0" w:color="auto"/>
            <w:left w:val="none" w:sz="0" w:space="0" w:color="auto"/>
            <w:bottom w:val="none" w:sz="0" w:space="0" w:color="auto"/>
            <w:right w:val="none" w:sz="0" w:space="0" w:color="auto"/>
          </w:divBdr>
        </w:div>
        <w:div w:id="1875463272">
          <w:marLeft w:val="0"/>
          <w:marRight w:val="0"/>
          <w:marTop w:val="0"/>
          <w:marBottom w:val="120"/>
          <w:divBdr>
            <w:top w:val="none" w:sz="0" w:space="0" w:color="auto"/>
            <w:left w:val="none" w:sz="0" w:space="0" w:color="auto"/>
            <w:bottom w:val="none" w:sz="0" w:space="0" w:color="auto"/>
            <w:right w:val="none" w:sz="0" w:space="0" w:color="auto"/>
          </w:divBdr>
        </w:div>
      </w:divsChild>
    </w:div>
    <w:div w:id="1919247225">
      <w:bodyDiv w:val="1"/>
      <w:marLeft w:val="0"/>
      <w:marRight w:val="0"/>
      <w:marTop w:val="0"/>
      <w:marBottom w:val="0"/>
      <w:divBdr>
        <w:top w:val="none" w:sz="0" w:space="0" w:color="auto"/>
        <w:left w:val="none" w:sz="0" w:space="0" w:color="auto"/>
        <w:bottom w:val="none" w:sz="0" w:space="0" w:color="auto"/>
        <w:right w:val="none" w:sz="0" w:space="0" w:color="auto"/>
      </w:divBdr>
      <w:divsChild>
        <w:div w:id="1829902852">
          <w:marLeft w:val="0"/>
          <w:marRight w:val="0"/>
          <w:marTop w:val="0"/>
          <w:marBottom w:val="0"/>
          <w:divBdr>
            <w:top w:val="none" w:sz="0" w:space="0" w:color="auto"/>
            <w:left w:val="none" w:sz="0" w:space="0" w:color="auto"/>
            <w:bottom w:val="none" w:sz="0" w:space="0" w:color="auto"/>
            <w:right w:val="none" w:sz="0" w:space="0" w:color="auto"/>
          </w:divBdr>
        </w:div>
        <w:div w:id="664211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lerk@colby-banningham-pc.gov.uk"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dc:description/>
  <cp:lastModifiedBy>Village Clerk</cp:lastModifiedBy>
  <cp:revision>2</cp:revision>
  <cp:lastPrinted>2019-12-21T18:10:00Z</cp:lastPrinted>
  <dcterms:created xsi:type="dcterms:W3CDTF">2024-12-14T16:00:00Z</dcterms:created>
  <dcterms:modified xsi:type="dcterms:W3CDTF">2024-12-14T16:00:00Z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